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春天在哪里</w:t>
            </w:r>
            <w:bookmarkStart w:id="0" w:name="_GoBack"/>
            <w:bookmarkEnd w:id="0"/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0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危险的食物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徐洁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乐乐4班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59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2024.3.21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8881" w:type="dxa"/>
            <w:gridSpan w:val="6"/>
          </w:tcPr>
          <w:p>
            <w:pPr>
              <w:numPr>
                <w:ilvl w:val="0"/>
                <w:numId w:val="1"/>
              </w:num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提高食品安全意识。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ascii="宋体" w:hAnsi="宋体" w:eastAsia="宋体" w:cs="宋体"/>
                <w:sz w:val="24"/>
                <w:szCs w:val="24"/>
              </w:rPr>
              <w:t>初步了解食物中毒的症状,知道一些常见的危险食品。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初步掌握预防食物中毒的方法。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  <w:t>二、活动准备：</w:t>
            </w:r>
          </w:p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课件准备:“食物中毒”对话音频及图片;“土豆”组图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；</w:t>
            </w:r>
            <w:r>
              <w:rPr>
                <w:rFonts w:ascii="宋体" w:hAnsi="宋体" w:eastAsia="宋体" w:cs="宋体"/>
                <w:sz w:val="24"/>
                <w:szCs w:val="24"/>
              </w:rPr>
              <w:t>“食物中毒的症状”组图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；“</w:t>
            </w:r>
            <w:r>
              <w:rPr>
                <w:rFonts w:ascii="宋体" w:hAnsi="宋体" w:eastAsia="宋体" w:cs="宋体"/>
                <w:sz w:val="24"/>
                <w:szCs w:val="24"/>
              </w:rPr>
              <w:t>危险的食品”组图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；</w:t>
            </w:r>
            <w:r>
              <w:rPr>
                <w:rFonts w:ascii="宋体" w:hAnsi="宋体" w:eastAsia="宋体" w:cs="宋体"/>
                <w:sz w:val="24"/>
                <w:szCs w:val="24"/>
              </w:rPr>
              <w:t>“预防食物中毒”组图。纸面教具:《家庭食品安全大调查》。</w:t>
            </w:r>
          </w:p>
          <w:p>
            <w:p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三、活动过程：</w:t>
            </w:r>
          </w:p>
          <w:p>
            <w:pPr>
              <w:numPr>
                <w:ilvl w:val="0"/>
                <w:numId w:val="0"/>
              </w:numPr>
              <w:ind w:left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一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）</w:t>
            </w:r>
            <w:r>
              <w:rPr>
                <w:rFonts w:ascii="宋体" w:hAnsi="宋体" w:eastAsia="宋体" w:cs="宋体"/>
                <w:sz w:val="24"/>
                <w:szCs w:val="24"/>
              </w:rPr>
              <w:t>情境导入,激发活动兴趣。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播放对话音频及图片“食物中毒”、组图“土豆”,引导幼儿了解吃发芽的土豆会导致食物中毒。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——</w:t>
            </w:r>
            <w:r>
              <w:rPr>
                <w:rFonts w:ascii="宋体" w:hAnsi="宋体" w:eastAsia="宋体" w:cs="宋体"/>
                <w:sz w:val="24"/>
                <w:szCs w:val="24"/>
              </w:rPr>
              <w:t>糟糕了,贝贝进医院了!他怎么了呢?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一</w:t>
            </w:r>
            <w:r>
              <w:rPr>
                <w:rFonts w:ascii="宋体" w:hAnsi="宋体" w:eastAsia="宋体" w:cs="宋体"/>
                <w:sz w:val="24"/>
                <w:szCs w:val="24"/>
              </w:rPr>
              <w:t>起来听听吧。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——</w:t>
            </w:r>
            <w:r>
              <w:rPr>
                <w:rFonts w:ascii="宋体" w:hAnsi="宋体" w:eastAsia="宋体" w:cs="宋体"/>
                <w:sz w:val="24"/>
                <w:szCs w:val="24"/>
              </w:rPr>
              <w:t>贝贝怎么了呢? (食物中毒了)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——</w:t>
            </w:r>
            <w:r>
              <w:rPr>
                <w:rFonts w:ascii="宋体" w:hAnsi="宋体" w:eastAsia="宋体" w:cs="宋体"/>
                <w:sz w:val="24"/>
                <w:szCs w:val="24"/>
              </w:rPr>
              <w:t>他吃 了什么有毒的食物呢? (发芽的土豆)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小结:土豆由于存放时间过久,保存不当发了芽。发芽后的土豆中含有毒素,不能吃,吃了就可能导致食物中毒。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二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）</w:t>
            </w:r>
            <w:r>
              <w:rPr>
                <w:rFonts w:ascii="宋体" w:hAnsi="宋体" w:eastAsia="宋体" w:cs="宋体"/>
                <w:sz w:val="24"/>
                <w:szCs w:val="24"/>
              </w:rPr>
              <w:t>初步了解食物中毒的症状。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出示组图”食物中毒的症状”,引导幼儿初步了解食物中毒的症状。一还记得贝贝食物中毒后出现了什么症状?(呕吐、肚子疼)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——</w:t>
            </w:r>
            <w:r>
              <w:rPr>
                <w:rFonts w:ascii="宋体" w:hAnsi="宋体" w:eastAsia="宋体" w:cs="宋体"/>
                <w:sz w:val="24"/>
                <w:szCs w:val="24"/>
              </w:rPr>
              <w:t>食物中毒后还会有哪些哪些症状呢?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一</w:t>
            </w:r>
            <w:r>
              <w:rPr>
                <w:rFonts w:ascii="宋体" w:hAnsi="宋体" w:eastAsia="宋体" w:cs="宋体"/>
                <w:sz w:val="24"/>
                <w:szCs w:val="24"/>
              </w:rPr>
              <w:t>起来看看吧。(头晕、发烧拉肚子,严重的还会危及生命)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小结:食物中毒非常危险,可能会引起头晕、呕吐、肚子疼、拉肚子等症状,严重的还会危及生命。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三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）</w:t>
            </w:r>
            <w:r>
              <w:rPr>
                <w:rFonts w:ascii="宋体" w:hAnsi="宋体" w:eastAsia="宋体" w:cs="宋体"/>
                <w:sz w:val="24"/>
                <w:szCs w:val="24"/>
              </w:rPr>
              <w:t>了解一些容易引起食物中毒的危险食品。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出示组图“危险的食品”,引导幼儿了解容易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引</w:t>
            </w:r>
            <w:r>
              <w:rPr>
                <w:rFonts w:ascii="宋体" w:hAnsi="宋体" w:eastAsia="宋体" w:cs="宋体"/>
                <w:sz w:val="24"/>
                <w:szCs w:val="24"/>
              </w:rPr>
              <w:t>起食物中毒的危险食品。除了发芽的土豆,还有很多食物也容易引起中毒。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一</w:t>
            </w:r>
            <w:r>
              <w:rPr>
                <w:rFonts w:ascii="宋体" w:hAnsi="宋体" w:eastAsia="宋体" w:cs="宋体"/>
                <w:sz w:val="24"/>
                <w:szCs w:val="24"/>
              </w:rPr>
              <w:t>起来看看吧。</w:t>
            </w:r>
          </w:p>
          <w:p>
            <w:pPr>
              <w:numPr>
                <w:ilvl w:val="0"/>
                <w:numId w:val="0"/>
              </w:numPr>
              <w:ind w:left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1.保存不当的食品。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——</w:t>
            </w:r>
            <w:r>
              <w:rPr>
                <w:rFonts w:ascii="宋体" w:hAnsi="宋体" w:eastAsia="宋体" w:cs="宋体"/>
                <w:sz w:val="24"/>
                <w:szCs w:val="24"/>
              </w:rPr>
              <w:t>这个苹果和我们平时吃的有什么不同?为什么会腐烂呢?(腐烂了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4"/>
                <w:szCs w:val="24"/>
              </w:rPr>
              <w:t>放了很久)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你们觉得腐烂了的苹果还能吃吗?(水果即使只有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一</w:t>
            </w:r>
            <w:r>
              <w:rPr>
                <w:rFonts w:ascii="宋体" w:hAnsi="宋体" w:eastAsia="宋体" w:cs="宋体"/>
                <w:sz w:val="24"/>
                <w:szCs w:val="24"/>
              </w:rPr>
              <w:t>小部分烂了，整个水果也可能被细菌污染,最好不要吃)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——</w:t>
            </w:r>
            <w:r>
              <w:rPr>
                <w:rFonts w:ascii="宋体" w:hAnsi="宋体" w:eastAsia="宋体" w:cs="宋体"/>
                <w:sz w:val="24"/>
                <w:szCs w:val="24"/>
              </w:rPr>
              <w:t>这个米是什么样子的?为什么会发霉呢?(黑黑的、发霉了;放在潮湿的地方太久)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——</w:t>
            </w:r>
            <w:r>
              <w:rPr>
                <w:rFonts w:ascii="宋体" w:hAnsi="宋体" w:eastAsia="宋体" w:cs="宋体"/>
                <w:sz w:val="24"/>
                <w:szCs w:val="24"/>
              </w:rPr>
              <w:t>这样的大米还能用来煮饭吗? (发霉的大米已经被细菌污染了,所以不能吃)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——</w:t>
            </w:r>
            <w:r>
              <w:rPr>
                <w:rFonts w:ascii="宋体" w:hAnsi="宋体" w:eastAsia="宋体" w:cs="宋体"/>
                <w:sz w:val="24"/>
                <w:szCs w:val="24"/>
              </w:rPr>
              <w:t>这个甘蔗有什么奇怪的地方?还可以吃吗?(变红了,甘蔗发红也是因为细菌污染,也不能吃)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——</w:t>
            </w:r>
            <w:r>
              <w:rPr>
                <w:rFonts w:ascii="宋体" w:hAnsi="宋体" w:eastAsia="宋体" w:cs="宋体"/>
                <w:sz w:val="24"/>
                <w:szCs w:val="24"/>
              </w:rPr>
              <w:t>看看这个面包是什么时候生产的?现在还可以吃吗?(面包过期很久了,最好不要吃)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小结:保存不当的食品会出现发霉、腐烂、过期的问题,这样的食品吃了容易引起中毒。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2.加工不当的食品。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看看图片上的肉可以吃吗?</w:t>
            </w:r>
          </w:p>
          <w:p>
            <w:pPr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总结：</w:t>
            </w:r>
            <w:r>
              <w:rPr>
                <w:rFonts w:ascii="宋体" w:hAnsi="宋体" w:eastAsia="宋体" w:cs="宋体"/>
                <w:sz w:val="24"/>
                <w:szCs w:val="24"/>
              </w:rPr>
              <w:t>生肉中可能带有细菌和寄生虫,尽量煮熟了吃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如果加工不当，没有杀灭细菌，还是会容易中毒生病。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7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jc w:val="left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亮点：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教师通过语音情景，让幼儿感知食物中毒的严重性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jc w:val="left"/>
              <w:rPr>
                <w:rFonts w:hint="default" w:asci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不足：幼儿学习知识的形式较为单一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。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jc w:val="left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建议：通过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家园联系，发生过食物中毒案例的家庭可以进行分享交流，现身说法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jc w:val="left"/>
              <w:rPr>
                <w:rFonts w:hint="default" w:ascii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44209617"/>
    <w:multiLevelType w:val="singleLevel"/>
    <w:tmpl w:val="4420961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YyZWM0ZWJhNjc3NWY5NGRmYjYxN2FiMzQyODlhZWY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26DFC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4473600"/>
    <w:rsid w:val="07504EC1"/>
    <w:rsid w:val="077706A0"/>
    <w:rsid w:val="091A5787"/>
    <w:rsid w:val="093B5E68"/>
    <w:rsid w:val="0BB14B96"/>
    <w:rsid w:val="0D646FD0"/>
    <w:rsid w:val="11BE0121"/>
    <w:rsid w:val="13127D6E"/>
    <w:rsid w:val="13E744B7"/>
    <w:rsid w:val="1468189D"/>
    <w:rsid w:val="16D3727D"/>
    <w:rsid w:val="17EE3B2D"/>
    <w:rsid w:val="20CA0A06"/>
    <w:rsid w:val="211E4FC6"/>
    <w:rsid w:val="21E51653"/>
    <w:rsid w:val="22BF31CF"/>
    <w:rsid w:val="22C03FF4"/>
    <w:rsid w:val="238B4CBB"/>
    <w:rsid w:val="23CE2F9E"/>
    <w:rsid w:val="264834DB"/>
    <w:rsid w:val="28B403A5"/>
    <w:rsid w:val="291D7071"/>
    <w:rsid w:val="2A64102D"/>
    <w:rsid w:val="2AC944BF"/>
    <w:rsid w:val="2CAF07CE"/>
    <w:rsid w:val="2F452ECC"/>
    <w:rsid w:val="3098505F"/>
    <w:rsid w:val="32151AEF"/>
    <w:rsid w:val="329D7D43"/>
    <w:rsid w:val="33975032"/>
    <w:rsid w:val="35956011"/>
    <w:rsid w:val="3929719C"/>
    <w:rsid w:val="3A4A73CA"/>
    <w:rsid w:val="3FAE0B76"/>
    <w:rsid w:val="42473EFF"/>
    <w:rsid w:val="43C73DF0"/>
    <w:rsid w:val="47354F5E"/>
    <w:rsid w:val="48FF3A76"/>
    <w:rsid w:val="4CEA0599"/>
    <w:rsid w:val="50AA728B"/>
    <w:rsid w:val="518E5D73"/>
    <w:rsid w:val="543D3C97"/>
    <w:rsid w:val="553A4B2E"/>
    <w:rsid w:val="565D7CE5"/>
    <w:rsid w:val="58A61818"/>
    <w:rsid w:val="5C5D0D87"/>
    <w:rsid w:val="62B91024"/>
    <w:rsid w:val="66F9092D"/>
    <w:rsid w:val="688476AC"/>
    <w:rsid w:val="6FA0055E"/>
    <w:rsid w:val="708E2E66"/>
    <w:rsid w:val="760342F6"/>
    <w:rsid w:val="791A787C"/>
    <w:rsid w:val="7DCC1FB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autoRedefine/>
    <w:semiHidden/>
    <w:unhideWhenUsed/>
    <w:qFormat/>
    <w:uiPriority w:val="1"/>
  </w:style>
  <w:style w:type="table" w:default="1" w:styleId="10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autoRedefine/>
    <w:qFormat/>
    <w:uiPriority w:val="0"/>
    <w:rPr>
      <w:rFonts w:ascii="宋体" w:hAnsi="Courier New" w:cs="Courier New"/>
    </w:rPr>
  </w:style>
  <w:style w:type="paragraph" w:styleId="6">
    <w:name w:val="Balloon Text"/>
    <w:basedOn w:val="1"/>
    <w:autoRedefine/>
    <w:qFormat/>
    <w:uiPriority w:val="0"/>
    <w:rPr>
      <w:sz w:val="18"/>
      <w:szCs w:val="18"/>
    </w:rPr>
  </w:style>
  <w:style w:type="paragraph" w:styleId="7">
    <w:name w:val="footer"/>
    <w:basedOn w:val="1"/>
    <w:link w:val="16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autoRedefine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autoRedefine/>
    <w:qFormat/>
    <w:uiPriority w:val="0"/>
    <w:rPr>
      <w:b/>
    </w:rPr>
  </w:style>
  <w:style w:type="character" w:styleId="14">
    <w:name w:val="Hyperlink"/>
    <w:autoRedefine/>
    <w:qFormat/>
    <w:uiPriority w:val="0"/>
    <w:rPr>
      <w:color w:val="0000FF"/>
      <w:u w:val="single"/>
    </w:rPr>
  </w:style>
  <w:style w:type="paragraph" w:styleId="15">
    <w:name w:val="List Paragraph"/>
    <w:basedOn w:val="1"/>
    <w:autoRedefine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autoRedefine/>
    <w:qFormat/>
    <w:uiPriority w:val="99"/>
    <w:rPr>
      <w:rFonts w:ascii="Calibri" w:hAnsi="Calibri" w:cs="Arial"/>
      <w:kern w:val="2"/>
      <w:sz w:val="18"/>
      <w:szCs w:val="22"/>
    </w:rPr>
  </w:style>
  <w:style w:type="paragraph" w:styleId="17">
    <w:name w:val="No Spacing"/>
    <w:autoRedefine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768</Words>
  <Characters>787</Characters>
  <Lines>1</Lines>
  <Paragraphs>1</Paragraphs>
  <TotalTime>23</TotalTime>
  <ScaleCrop>false</ScaleCrop>
  <LinksUpToDate>false</LinksUpToDate>
  <CharactersWithSpaces>822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miao!</cp:lastModifiedBy>
  <cp:lastPrinted>2021-03-29T06:14:00Z</cp:lastPrinted>
  <dcterms:modified xsi:type="dcterms:W3CDTF">2024-03-14T04:01:42Z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KSORubyTemplateID" linkTarget="0">
    <vt:lpwstr>6</vt:lpwstr>
  </property>
  <property fmtid="{D5CDD505-2E9C-101B-9397-08002B2CF9AE}" pid="4" name="ICV">
    <vt:lpwstr>9D37B63744574FDB9AAC2E9ED0714F6D</vt:lpwstr>
  </property>
</Properties>
</file>